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193E33" w14:paraId="186D2613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5FC3041B" w14:textId="77777777" w:rsidR="001777AC" w:rsidRPr="00193E33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3E33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3341D68" wp14:editId="4159074E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57815A2C" w14:textId="77777777" w:rsidR="001777AC" w:rsidRPr="00193E33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193E33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193E33" w14:paraId="6D91B007" w14:textId="77777777" w:rsidTr="003F42AF">
        <w:tc>
          <w:tcPr>
            <w:tcW w:w="2226" w:type="dxa"/>
            <w:vMerge/>
          </w:tcPr>
          <w:p w14:paraId="2E5A6372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5CA5DD43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62262CCD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193E33" w14:paraId="3D26420F" w14:textId="77777777" w:rsidTr="003F42AF">
        <w:tc>
          <w:tcPr>
            <w:tcW w:w="2226" w:type="dxa"/>
            <w:vMerge/>
          </w:tcPr>
          <w:p w14:paraId="091AEA8B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68A47C7C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09487E69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40702810225750000364 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193E33" w14:paraId="23C795A2" w14:textId="77777777" w:rsidTr="003F42AF">
        <w:trPr>
          <w:trHeight w:val="415"/>
        </w:trPr>
        <w:tc>
          <w:tcPr>
            <w:tcW w:w="2226" w:type="dxa"/>
            <w:vMerge/>
          </w:tcPr>
          <w:p w14:paraId="7FC110F6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2CB4B391" w14:textId="77777777" w:rsidR="001777AC" w:rsidRPr="00193E3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2B598171" w14:textId="77777777" w:rsidR="001777AC" w:rsidRPr="00193E33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193E3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3AC42990" w14:textId="77777777" w:rsidR="00807F98" w:rsidRPr="00193E33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193E33" w14:paraId="0417AEC4" w14:textId="77777777" w:rsidTr="001777AC">
        <w:trPr>
          <w:trHeight w:val="979"/>
        </w:trPr>
        <w:tc>
          <w:tcPr>
            <w:tcW w:w="2604" w:type="pct"/>
          </w:tcPr>
          <w:p w14:paraId="127B5E9E" w14:textId="0C99F320" w:rsidR="00EE3B1E" w:rsidRPr="00193E33" w:rsidRDefault="00EE3B1E" w:rsidP="001777AC">
            <w:pPr>
              <w:rPr>
                <w:rFonts w:ascii="Arial Narrow" w:hAnsi="Arial Narrow" w:cs="Arial"/>
                <w:b/>
              </w:rPr>
            </w:pPr>
            <w:r w:rsidRPr="00193E33">
              <w:rPr>
                <w:rFonts w:ascii="Arial Narrow" w:hAnsi="Arial Narrow" w:cs="Arial"/>
                <w:b/>
              </w:rPr>
              <w:t xml:space="preserve">О всероссийском вебинаре </w:t>
            </w:r>
            <w:r w:rsidR="00193E33" w:rsidRPr="00193E33">
              <w:rPr>
                <w:rFonts w:ascii="Arial Narrow" w:hAnsi="Arial Narrow" w:cs="Arial"/>
                <w:b/>
              </w:rPr>
              <w:t>16</w:t>
            </w:r>
            <w:r w:rsidR="001B7084" w:rsidRPr="00193E33">
              <w:rPr>
                <w:rFonts w:ascii="Arial Narrow" w:hAnsi="Arial Narrow" w:cs="Arial"/>
                <w:b/>
              </w:rPr>
              <w:t xml:space="preserve"> </w:t>
            </w:r>
            <w:r w:rsidR="004D410A" w:rsidRPr="00193E33">
              <w:rPr>
                <w:rFonts w:ascii="Arial Narrow" w:hAnsi="Arial Narrow" w:cs="Arial"/>
                <w:b/>
              </w:rPr>
              <w:t>июня</w:t>
            </w:r>
            <w:r w:rsidR="008337A2" w:rsidRPr="00193E33">
              <w:rPr>
                <w:rFonts w:ascii="Arial Narrow" w:hAnsi="Arial Narrow" w:cs="Arial"/>
                <w:b/>
              </w:rPr>
              <w:t xml:space="preserve"> 202</w:t>
            </w:r>
            <w:r w:rsidR="002E7C24" w:rsidRPr="00193E33">
              <w:rPr>
                <w:rFonts w:ascii="Arial Narrow" w:hAnsi="Arial Narrow" w:cs="Arial"/>
                <w:b/>
              </w:rPr>
              <w:t>6</w:t>
            </w:r>
            <w:r w:rsidR="00110F84" w:rsidRPr="00193E33">
              <w:rPr>
                <w:rFonts w:ascii="Arial Narrow" w:hAnsi="Arial Narrow" w:cs="Arial"/>
                <w:b/>
              </w:rPr>
              <w:t xml:space="preserve"> г.</w:t>
            </w:r>
            <w:r w:rsidR="00F71ADE" w:rsidRPr="00193E33">
              <w:rPr>
                <w:rFonts w:ascii="Arial Narrow" w:hAnsi="Arial Narrow" w:cs="Arial"/>
                <w:b/>
              </w:rPr>
              <w:t xml:space="preserve"> </w:t>
            </w:r>
            <w:r w:rsidR="00F42BC6" w:rsidRPr="00193E33">
              <w:rPr>
                <w:rFonts w:ascii="Arial Narrow" w:hAnsi="Arial Narrow" w:cs="Arial"/>
                <w:b/>
                <w:bCs/>
              </w:rPr>
              <w:t>«</w:t>
            </w:r>
            <w:r w:rsidR="00193E33" w:rsidRPr="00193E33">
              <w:rPr>
                <w:rFonts w:ascii="Arial Narrow" w:hAnsi="Arial Narrow" w:cs="Arial"/>
                <w:b/>
                <w:bCs/>
              </w:rPr>
              <w:t>Новые требования к электросетевым организациям:</w:t>
            </w:r>
            <w:r w:rsidR="00193E33" w:rsidRPr="00193E33">
              <w:rPr>
                <w:rFonts w:ascii="Arial Narrow" w:hAnsi="Arial Narrow" w:cs="Arial"/>
                <w:b/>
                <w:bCs/>
              </w:rPr>
              <w:t xml:space="preserve"> </w:t>
            </w:r>
            <w:r w:rsidR="00193E33" w:rsidRPr="00193E33">
              <w:rPr>
                <w:rFonts w:ascii="Arial Narrow" w:hAnsi="Arial Narrow" w:cs="Arial"/>
                <w:b/>
                <w:bCs/>
              </w:rPr>
              <w:t>критерии, тарифы, затраты и эталоны в 2026 году</w:t>
            </w:r>
            <w:r w:rsidR="00F71ADE" w:rsidRPr="00193E33">
              <w:rPr>
                <w:rFonts w:ascii="Arial Narrow" w:hAnsi="Arial Narrow" w:cs="Arial"/>
                <w:b/>
                <w:bCs/>
              </w:rPr>
              <w:t>»</w:t>
            </w:r>
          </w:p>
        </w:tc>
        <w:tc>
          <w:tcPr>
            <w:tcW w:w="2396" w:type="pct"/>
          </w:tcPr>
          <w:p w14:paraId="1AE89732" w14:textId="77777777" w:rsidR="00193E33" w:rsidRPr="00193E33" w:rsidRDefault="00193E33" w:rsidP="00193E3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193E33">
              <w:rPr>
                <w:rFonts w:ascii="Arial Narrow" w:hAnsi="Arial Narrow" w:cs="Arial"/>
                <w:b/>
                <w:bCs/>
              </w:rPr>
              <w:t xml:space="preserve">Руководителям и специалистам </w:t>
            </w:r>
          </w:p>
          <w:p w14:paraId="67FD072B" w14:textId="77777777" w:rsidR="00193E33" w:rsidRPr="00193E33" w:rsidRDefault="00193E33" w:rsidP="00193E3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193E33">
              <w:rPr>
                <w:rFonts w:ascii="Arial Narrow" w:hAnsi="Arial Narrow" w:cs="Arial"/>
                <w:b/>
                <w:bCs/>
              </w:rPr>
              <w:t xml:space="preserve">по экономике, тарифам и инвестициям </w:t>
            </w:r>
          </w:p>
          <w:p w14:paraId="7108EAB0" w14:textId="77777777" w:rsidR="00193E33" w:rsidRPr="00193E33" w:rsidRDefault="00193E33" w:rsidP="00193E3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193E33">
              <w:rPr>
                <w:rFonts w:ascii="Arial Narrow" w:hAnsi="Arial Narrow" w:cs="Arial"/>
                <w:b/>
                <w:bCs/>
              </w:rPr>
              <w:t xml:space="preserve">организаций электросетевого комплекса </w:t>
            </w:r>
          </w:p>
          <w:p w14:paraId="3B3890CC" w14:textId="7E205B9E" w:rsidR="00193E33" w:rsidRPr="00193E33" w:rsidRDefault="00193E33" w:rsidP="00193E3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193E33">
              <w:rPr>
                <w:rFonts w:ascii="Arial Narrow" w:hAnsi="Arial Narrow" w:cs="Arial"/>
                <w:b/>
                <w:bCs/>
              </w:rPr>
              <w:t xml:space="preserve">и органов отраслевого регулирования  </w:t>
            </w:r>
          </w:p>
        </w:tc>
      </w:tr>
    </w:tbl>
    <w:p w14:paraId="1B9841B7" w14:textId="43194086" w:rsidR="00013407" w:rsidRPr="00193E33" w:rsidRDefault="00EE3B1E" w:rsidP="00110F84">
      <w:pPr>
        <w:jc w:val="both"/>
        <w:rPr>
          <w:rFonts w:ascii="Arial Narrow" w:hAnsi="Arial Narrow" w:cs="Arial"/>
          <w:b/>
        </w:rPr>
      </w:pPr>
      <w:r w:rsidRPr="00193E33">
        <w:rPr>
          <w:rFonts w:ascii="Arial Narrow" w:hAnsi="Arial Narrow" w:cs="Arial"/>
          <w:b/>
        </w:rPr>
        <w:t xml:space="preserve">Исх. № </w:t>
      </w:r>
      <w:r w:rsidR="00193E33" w:rsidRPr="00193E33">
        <w:rPr>
          <w:rFonts w:ascii="Arial Narrow" w:hAnsi="Arial Narrow" w:cs="Arial"/>
          <w:b/>
        </w:rPr>
        <w:t>0616</w:t>
      </w:r>
      <w:r w:rsidR="00C9160C"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"/>
          <w:b/>
        </w:rPr>
        <w:t xml:space="preserve">от </w:t>
      </w:r>
      <w:r w:rsidR="00193E33" w:rsidRPr="00193E33">
        <w:rPr>
          <w:rFonts w:ascii="Arial Narrow" w:hAnsi="Arial Narrow" w:cs="Arial"/>
          <w:b/>
        </w:rPr>
        <w:t>25</w:t>
      </w:r>
      <w:r w:rsidR="00E124B7" w:rsidRPr="00193E33">
        <w:rPr>
          <w:rFonts w:ascii="Arial Narrow" w:hAnsi="Arial Narrow" w:cs="Arial"/>
          <w:b/>
        </w:rPr>
        <w:t xml:space="preserve"> </w:t>
      </w:r>
      <w:r w:rsidR="00BC7D49" w:rsidRPr="00193E33">
        <w:rPr>
          <w:rFonts w:ascii="Arial Narrow" w:hAnsi="Arial Narrow" w:cs="Arial"/>
          <w:b/>
        </w:rPr>
        <w:t>мая</w:t>
      </w:r>
      <w:r w:rsidR="00E124B7" w:rsidRPr="00193E33">
        <w:rPr>
          <w:rFonts w:ascii="Arial Narrow" w:hAnsi="Arial Narrow" w:cs="Arial"/>
          <w:b/>
        </w:rPr>
        <w:t xml:space="preserve"> </w:t>
      </w:r>
      <w:r w:rsidR="000E06B1" w:rsidRPr="00193E33">
        <w:rPr>
          <w:rFonts w:ascii="Arial Narrow" w:hAnsi="Arial Narrow" w:cs="Arial"/>
          <w:b/>
        </w:rPr>
        <w:t>202</w:t>
      </w:r>
      <w:r w:rsidR="002E7C24" w:rsidRPr="00193E33">
        <w:rPr>
          <w:rFonts w:ascii="Arial Narrow" w:hAnsi="Arial Narrow" w:cs="Arial"/>
          <w:b/>
        </w:rPr>
        <w:t>6</w:t>
      </w:r>
      <w:r w:rsidR="005744DF" w:rsidRPr="00193E33">
        <w:rPr>
          <w:rFonts w:ascii="Arial Narrow" w:hAnsi="Arial Narrow" w:cs="Arial"/>
          <w:b/>
        </w:rPr>
        <w:t xml:space="preserve"> г.</w:t>
      </w:r>
    </w:p>
    <w:p w14:paraId="16B35792" w14:textId="77777777" w:rsidR="00193E33" w:rsidRPr="00193E33" w:rsidRDefault="00193E33" w:rsidP="00193E3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 w:cs="Arial"/>
          <w:color w:val="333333"/>
        </w:rPr>
      </w:pPr>
      <w:r w:rsidRPr="00193E33">
        <w:rPr>
          <w:rFonts w:ascii="Arial Narrow" w:hAnsi="Arial Narrow" w:cs="Arial"/>
          <w:b/>
          <w:bCs/>
          <w:color w:val="333333"/>
        </w:rPr>
        <w:t>Уважаемые коллеги!</w:t>
      </w:r>
    </w:p>
    <w:p w14:paraId="7933422B" w14:textId="77777777" w:rsidR="00193E33" w:rsidRPr="00193E33" w:rsidRDefault="00193E33" w:rsidP="00193E33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В 2026 году значительно изменяются правила тарифного регулирования деятельности организаций электросетевого комплекса. Пересмотрены порядок и сроки индексации тарифов, установлены новые эталоны операционных затрат ТСО, введены новые полномочия регуляторов при согласовании и утверждении тарифов, сформированы новые подходы к учету и обоснованию расходов, сформирована актуальная судебная практика исключения затрат из тарифа, а также подготовлены к утверждению новые требования для соответствия критериям ТСО.</w:t>
      </w:r>
    </w:p>
    <w:p w14:paraId="3E7E6C6C" w14:textId="77777777" w:rsidR="00193E33" w:rsidRPr="00193E33" w:rsidRDefault="00193E33" w:rsidP="00193E33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С целью обеспечения актуальной информацией и экспертными рекомендациями по практике применения новых правил «Центр Межрегиональных Коммуникаций» сообщает о проведении </w:t>
      </w:r>
      <w:r w:rsidRPr="00193E33">
        <w:rPr>
          <w:rFonts w:ascii="Arial Narrow" w:hAnsi="Arial Narrow" w:cs="Arial"/>
          <w:b/>
          <w:bCs/>
          <w:color w:val="2C2D2E"/>
        </w:rPr>
        <w:t>16 июня</w:t>
      </w:r>
      <w:r w:rsidRPr="00193E33">
        <w:rPr>
          <w:rFonts w:ascii="Arial Narrow" w:hAnsi="Arial Narrow" w:cs="Arial"/>
          <w:color w:val="595959"/>
        </w:rPr>
        <w:t> интернет-трансляции </w:t>
      </w:r>
      <w:r w:rsidRPr="00193E33">
        <w:rPr>
          <w:rFonts w:ascii="Arial Narrow" w:hAnsi="Arial Narrow" w:cs="Arial"/>
          <w:b/>
          <w:bCs/>
          <w:color w:val="2C2D2E"/>
        </w:rPr>
        <w:t>консультационного вебинара</w:t>
      </w:r>
      <w:r w:rsidRPr="00193E33">
        <w:rPr>
          <w:rFonts w:ascii="Arial Narrow" w:hAnsi="Arial Narrow" w:cs="Arial"/>
          <w:color w:val="595959"/>
        </w:rPr>
        <w:t> с участием представителей ФАС России, Минэнерго России и ведущих российских экспертов-практиков электросетевой сферы:</w:t>
      </w:r>
    </w:p>
    <w:p w14:paraId="13124E5E" w14:textId="77777777" w:rsidR="00193E33" w:rsidRPr="00193E33" w:rsidRDefault="00193E33" w:rsidP="00193E33">
      <w:pPr>
        <w:jc w:val="center"/>
        <w:rPr>
          <w:rFonts w:ascii="Arial Narrow" w:hAnsi="Arial Narrow"/>
          <w:b/>
          <w:bCs/>
        </w:rPr>
      </w:pPr>
      <w:r w:rsidRPr="00193E33">
        <w:rPr>
          <w:rFonts w:ascii="Arial Narrow" w:hAnsi="Arial Narrow"/>
          <w:b/>
          <w:bCs/>
        </w:rPr>
        <w:t>НОВЫЕ ТРЕБОВАНИЯ К ЭЛЕКТРОСЕТЕВЫМ ОРГАНИЗАЦИЯМ:</w:t>
      </w:r>
    </w:p>
    <w:p w14:paraId="40552B8A" w14:textId="77777777" w:rsidR="00193E33" w:rsidRPr="00193E33" w:rsidRDefault="00193E33" w:rsidP="00193E33">
      <w:pPr>
        <w:jc w:val="center"/>
        <w:rPr>
          <w:rFonts w:ascii="Arial Narrow" w:hAnsi="Arial Narrow"/>
          <w:b/>
          <w:bCs/>
        </w:rPr>
      </w:pPr>
      <w:r w:rsidRPr="00193E33">
        <w:rPr>
          <w:rFonts w:ascii="Arial Narrow" w:hAnsi="Arial Narrow"/>
          <w:b/>
          <w:bCs/>
        </w:rPr>
        <w:t>КРИТЕРИИ, ТАРИФЫ, ЗАТРАТЫ И ЭТАЛОНЫ В 2026 ГОДУ</w:t>
      </w:r>
    </w:p>
    <w:p w14:paraId="1E741A3D" w14:textId="77777777" w:rsidR="00193E33" w:rsidRPr="00193E33" w:rsidRDefault="00193E33" w:rsidP="00193E33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ВЕДУЩИЕ ВЕБИНАРА:</w:t>
      </w:r>
    </w:p>
    <w:p w14:paraId="671F461D" w14:textId="77777777" w:rsidR="00193E33" w:rsidRPr="00193E33" w:rsidRDefault="00193E33" w:rsidP="00193E3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b/>
          <w:bCs/>
          <w:color w:val="2C2D2E"/>
        </w:rPr>
        <w:t>ГАФАРОВ Сергей Игоревич</w:t>
      </w:r>
      <w:r w:rsidRPr="00193E33">
        <w:rPr>
          <w:rFonts w:ascii="Arial Narrow" w:hAnsi="Arial Narrow" w:cs="Arial"/>
          <w:color w:val="595959"/>
        </w:rPr>
        <w:t> – Заместитель начальника Управления регулирования электроэнергетики ФАС России; разработчик метода эталонов, эксперт по взаимодействию сетевых и сбытовых компаний;</w:t>
      </w:r>
    </w:p>
    <w:p w14:paraId="35D1A9F7" w14:textId="77777777" w:rsidR="00193E33" w:rsidRPr="00193E33" w:rsidRDefault="00193E33" w:rsidP="00193E3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b/>
          <w:bCs/>
          <w:color w:val="2C2D2E"/>
        </w:rPr>
        <w:t>ПЕРШИН Дмитрий Александрович</w:t>
      </w:r>
      <w:r w:rsidRPr="00193E33">
        <w:rPr>
          <w:rFonts w:ascii="Arial Narrow" w:hAnsi="Arial Narrow" w:cs="Arial"/>
          <w:color w:val="595959"/>
        </w:rPr>
        <w:t> – Ведущий специалист Департамента развития электроэнергетики Минэнерго России; разработчик новых правил регулирования деятельности электросетевых организаций;</w:t>
      </w:r>
    </w:p>
    <w:p w14:paraId="477243FE" w14:textId="77777777" w:rsidR="00193E33" w:rsidRPr="00193E33" w:rsidRDefault="00193E33" w:rsidP="00193E3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b/>
          <w:bCs/>
          <w:color w:val="2C2D2E"/>
        </w:rPr>
        <w:t>РИТТЕР Анастасия Сергеевна</w:t>
      </w:r>
      <w:r w:rsidRPr="00193E33">
        <w:rPr>
          <w:rFonts w:ascii="Arial Narrow" w:hAnsi="Arial Narrow" w:cs="Arial"/>
          <w:color w:val="595959"/>
        </w:rPr>
        <w:t> – Заместитель начальника отдела рассмотрения жалоб и урегулирования тарифных разногласий в электроэнергетике Управления регионального тарифного регулирования ФАС России;</w:t>
      </w:r>
    </w:p>
    <w:p w14:paraId="05A74A42" w14:textId="77777777" w:rsidR="00193E33" w:rsidRPr="00193E33" w:rsidRDefault="00193E33" w:rsidP="00193E3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b/>
          <w:bCs/>
          <w:color w:val="2C2D2E"/>
        </w:rPr>
        <w:t>ЕРЕМЕНКО Максим Федорович</w:t>
      </w:r>
      <w:r w:rsidRPr="00193E33">
        <w:rPr>
          <w:rFonts w:ascii="Arial Narrow" w:hAnsi="Arial Narrow" w:cs="Arial"/>
          <w:color w:val="595959"/>
        </w:rPr>
        <w:t> – Директор компании «</w:t>
      </w:r>
      <w:proofErr w:type="spellStart"/>
      <w:r w:rsidRPr="00193E33">
        <w:rPr>
          <w:rFonts w:ascii="Arial Narrow" w:hAnsi="Arial Narrow" w:cs="Arial"/>
          <w:color w:val="595959"/>
        </w:rPr>
        <w:t>ЭнергоКонсалтинг</w:t>
      </w:r>
      <w:proofErr w:type="spellEnd"/>
      <w:r w:rsidRPr="00193E33">
        <w:rPr>
          <w:rFonts w:ascii="Arial Narrow" w:hAnsi="Arial Narrow" w:cs="Arial"/>
          <w:color w:val="595959"/>
        </w:rPr>
        <w:t>», эксперт по тарифному регулированию в электроэнергетике, ранее – Заместитель директора Экспертного центра РЭК Волгоградской области.</w:t>
      </w:r>
    </w:p>
    <w:p w14:paraId="7DD8776D" w14:textId="77777777" w:rsidR="00193E33" w:rsidRPr="00193E33" w:rsidRDefault="00193E33" w:rsidP="00193E33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В ПРОГРАММЕ ВЕБИНАРА:</w:t>
      </w:r>
    </w:p>
    <w:p w14:paraId="746A8C4D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Новое в тарифном регулировании ТСО в 2026 году. Новые полномочия ФАС России по контролю за тарифами ТСО (ФЗ № 63 от 23.03.2026). Новый порядок учета расходов на оборону и восстановление поврежденных объектов ЭСХ (проект).</w:t>
      </w:r>
    </w:p>
    <w:p w14:paraId="369561FB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Ужесточение критериев ТСО с 2027 года (проект ПП РФ). Повышение требований по протяженности сетей и мощности объектов ЭСХ для соответствия критериям. Способы консолидации объектов ЭСХ, в т.ч. при помощи инвестпрограммы.</w:t>
      </w:r>
    </w:p>
    <w:p w14:paraId="1BDCA557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Эталоны затрат ТСО с 2026 года (ПП РФ № 1635 от 23.10.2025). Новая методика определения подконтрольных и операционных затрат методом эталоном (Приказ ФАС России № 1129/25 от 19.12.2025). Применение региональных коэффициентов.</w:t>
      </w:r>
    </w:p>
    <w:p w14:paraId="7ABFB532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lastRenderedPageBreak/>
        <w:t>Корректировка тарифов на 2027 год. Условия пересмотра предельных уровней тарифов и перераспределения НВВ между ТСО (ФЗ № 63 от 23.03.2026). Источники компенсации выпадающих доходов с учетом индексации тарифов с 01.10.2026.</w:t>
      </w:r>
    </w:p>
    <w:p w14:paraId="27974104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Учет и обоснование затрат ГП и ТСО. Порядок учета амортизации и ее направления на закрытый перечень затрат. Оптимизация затрат на ФОТ и социальные нужды. Способы «защиты» операционных и неподконтрольных затрат у регулятора.</w:t>
      </w:r>
    </w:p>
    <w:p w14:paraId="70A6080C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Новые имущественные основания для соответствия критериям ТСО (ПП РФ № 1476 от 26.09.2025) и исключения из них (ПП РФ № 1999 от 09.12.2025). Новые условия передачи объектов ЭСК в пользу СТСО (ПП РФ № 2082 от 19.12.2025).</w:t>
      </w:r>
    </w:p>
    <w:p w14:paraId="2C8FAD25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Практика согласования тарифов у регулятора. Новые подходы ФАС России и РЭК к исключению затрат ТСО. Основания для отказа в учете амортизации, расходов на ремонты, иных затрат. Способы «защиты» затрат регулируемой организации.</w:t>
      </w:r>
    </w:p>
    <w:p w14:paraId="1EF236CA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Тарифные споры в 2026 году. Актуальная практика ФАС России, сформированная по заявленным статьям разногласий. Тарифные споры, связанные с применением эталонов затрат. Споры, связанные с ужесточением критериев ТСО.</w:t>
      </w:r>
    </w:p>
    <w:p w14:paraId="4D2CAEC3" w14:textId="77777777" w:rsidR="00193E33" w:rsidRPr="00193E33" w:rsidRDefault="00193E33" w:rsidP="00193E3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b/>
          <w:bCs/>
          <w:color w:val="2C2D2E"/>
        </w:rPr>
        <w:t>Ответы на вопросы участников, консультации экспертов и практические рекомендации.</w:t>
      </w:r>
    </w:p>
    <w:p w14:paraId="3AE21CC4" w14:textId="701CCFD0" w:rsidR="007C49FC" w:rsidRPr="003A045E" w:rsidRDefault="00193E33" w:rsidP="003A045E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  <w:color w:val="2C2D2E"/>
        </w:rPr>
      </w:pPr>
      <w:r w:rsidRPr="00193E33">
        <w:rPr>
          <w:rFonts w:ascii="Arial Narrow" w:hAnsi="Arial Narrow" w:cs="Arial"/>
          <w:color w:val="595959"/>
        </w:rPr>
        <w:t>Интернет-трансляция будет проходить </w:t>
      </w:r>
      <w:r w:rsidRPr="00193E33">
        <w:rPr>
          <w:rFonts w:ascii="Arial Narrow" w:hAnsi="Arial Narrow" w:cs="Arial"/>
          <w:b/>
          <w:bCs/>
          <w:color w:val="2C2D2E"/>
        </w:rPr>
        <w:t>16 июня с 10:00 до 16:00</w:t>
      </w:r>
      <w:r w:rsidRPr="00193E33">
        <w:rPr>
          <w:rFonts w:ascii="Arial Narrow" w:hAnsi="Arial Narrow" w:cs="Arial"/>
          <w:color w:val="595959"/>
        </w:rPr>
        <w:t> (по московскому времени). Стоимость участия в вебинаре – </w:t>
      </w:r>
      <w:r w:rsidRPr="00193E33">
        <w:rPr>
          <w:rFonts w:ascii="Arial Narrow" w:hAnsi="Arial Narrow" w:cs="Arial"/>
          <w:b/>
          <w:bCs/>
          <w:color w:val="2C2D2E"/>
        </w:rPr>
        <w:t>18 200 рублей </w:t>
      </w:r>
      <w:r w:rsidRPr="00193E33">
        <w:rPr>
          <w:rFonts w:ascii="Arial Narrow" w:hAnsi="Arial Narrow" w:cs="Arial"/>
          <w:color w:val="595959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0F765409" w14:textId="77777777" w:rsidR="00EE3B1E" w:rsidRPr="00193E33" w:rsidRDefault="00B46937" w:rsidP="00110F84">
      <w:pPr>
        <w:jc w:val="both"/>
        <w:rPr>
          <w:rFonts w:ascii="Arial Narrow" w:hAnsi="Arial Narrow" w:cs="Arial"/>
          <w:vanish/>
        </w:rPr>
      </w:pPr>
      <w:r w:rsidRPr="00193E33">
        <w:rPr>
          <w:rFonts w:ascii="Arial Narrow" w:hAnsi="Arial Narrow" w:cs="Arial Narrow"/>
          <w:b/>
        </w:rPr>
        <w:t>Все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необходимое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для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регистрации, анкету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и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ответы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на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вопросы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Вы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найдете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на</w:t>
      </w:r>
      <w:r w:rsidRPr="00193E33">
        <w:rPr>
          <w:rFonts w:ascii="Arial Narrow" w:hAnsi="Arial Narrow" w:cs="Arial"/>
          <w:b/>
        </w:rPr>
        <w:t xml:space="preserve"> </w:t>
      </w:r>
      <w:r w:rsidRPr="00193E33">
        <w:rPr>
          <w:rFonts w:ascii="Arial Narrow" w:hAnsi="Arial Narrow" w:cs="Arial Narrow"/>
          <w:b/>
        </w:rPr>
        <w:t>сайте </w:t>
      </w:r>
      <w:hyperlink r:id="rId7" w:tgtFrame="_blank" w:history="1">
        <w:r w:rsidRPr="00193E33">
          <w:rPr>
            <w:rStyle w:val="a8"/>
            <w:rFonts w:ascii="Arial Narrow" w:hAnsi="Arial Narrow" w:cs="Arial"/>
            <w:b/>
          </w:rPr>
          <w:t>vsesem.ru</w:t>
        </w:r>
      </w:hyperlink>
      <w:r w:rsidRPr="00193E33">
        <w:rPr>
          <w:rFonts w:ascii="Arial Narrow" w:hAnsi="Arial Narrow" w:cs="Arial"/>
          <w:b/>
        </w:rPr>
        <w:t xml:space="preserve">, а также у нашего координатора </w:t>
      </w:r>
      <w:r w:rsidRPr="00193E33">
        <w:rPr>
          <w:rFonts w:ascii="Arial Narrow" w:hAnsi="Arial Narrow" w:cs="Arial"/>
          <w:b/>
          <w:u w:val="single"/>
        </w:rPr>
        <w:t>Ирины Рашидовны</w:t>
      </w:r>
      <w:r w:rsidRPr="00193E33">
        <w:rPr>
          <w:rFonts w:ascii="Arial Narrow" w:hAnsi="Arial Narrow" w:cs="Arial"/>
          <w:b/>
        </w:rPr>
        <w:t xml:space="preserve"> по телефону +7 (862) 555-25-58, </w:t>
      </w:r>
      <w:r w:rsidR="008337A2" w:rsidRPr="00193E33">
        <w:rPr>
          <w:rFonts w:ascii="Arial Narrow" w:hAnsi="Arial Narrow" w:cs="Arial"/>
          <w:b/>
        </w:rPr>
        <w:t xml:space="preserve">по </w:t>
      </w:r>
      <w:r w:rsidRPr="00193E33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193E33">
          <w:rPr>
            <w:rStyle w:val="a8"/>
            <w:rFonts w:ascii="Arial Narrow" w:hAnsi="Arial Narrow" w:cs="Arial"/>
            <w:b/>
          </w:rPr>
          <w:t>kir@vsesem.ru</w:t>
        </w:r>
      </w:hyperlink>
      <w:r w:rsidRPr="00193E33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4982A606" w14:textId="77777777" w:rsidR="00EE3B1E" w:rsidRPr="00193E33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34281C55" w14:textId="77777777" w:rsidR="002C2634" w:rsidRPr="00193E33" w:rsidRDefault="002C2634" w:rsidP="00110F84">
      <w:pPr>
        <w:jc w:val="both"/>
        <w:rPr>
          <w:rFonts w:ascii="Arial Narrow" w:hAnsi="Arial Narrow" w:cs="Arial"/>
          <w:vanish/>
        </w:rPr>
      </w:pPr>
    </w:p>
    <w:p w14:paraId="0589A17C" w14:textId="77777777" w:rsidR="009C132F" w:rsidRPr="00193E33" w:rsidRDefault="009C132F" w:rsidP="009C132F">
      <w:pPr>
        <w:rPr>
          <w:rFonts w:ascii="Arial Narrow" w:hAnsi="Arial Narrow" w:cs="Arial"/>
          <w:b/>
          <w:caps/>
        </w:rPr>
      </w:pPr>
    </w:p>
    <w:p w14:paraId="0C04B411" w14:textId="77777777" w:rsidR="009C132F" w:rsidRPr="00193E33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2B7CB57C" w14:textId="77777777" w:rsidR="009C132F" w:rsidRPr="00193E33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193E33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6A4B308F" w14:textId="77777777" w:rsidR="009C132F" w:rsidRPr="00193E33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193E33" w14:paraId="19824E58" w14:textId="77777777" w:rsidTr="006732B3">
        <w:tc>
          <w:tcPr>
            <w:tcW w:w="2969" w:type="dxa"/>
          </w:tcPr>
          <w:p w14:paraId="6192C7F9" w14:textId="77777777" w:rsidR="009C132F" w:rsidRPr="00193E33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70E761F" w14:textId="77777777" w:rsidR="009C132F" w:rsidRPr="00193E33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193E33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60D654DB" w14:textId="057E8B14" w:rsidR="009C132F" w:rsidRPr="00193E33" w:rsidRDefault="00193E33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3E33">
              <w:rPr>
                <w:rFonts w:ascii="Arial Narrow" w:hAnsi="Arial Narrow" w:cs="Arial"/>
                <w:sz w:val="20"/>
                <w:szCs w:val="20"/>
              </w:rPr>
              <w:t>16 июня 2026 г. «Новые требования к электросетевым организациям: критерии, тарифы, затраты и эталоны в 2026 году»</w:t>
            </w:r>
          </w:p>
        </w:tc>
      </w:tr>
      <w:tr w:rsidR="009C132F" w:rsidRPr="00193E33" w14:paraId="35EF3C56" w14:textId="77777777" w:rsidTr="006732B3">
        <w:tc>
          <w:tcPr>
            <w:tcW w:w="2969" w:type="dxa"/>
          </w:tcPr>
          <w:p w14:paraId="37045851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3CBCE6CE" w14:textId="77777777" w:rsidR="009C132F" w:rsidRPr="00193E33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193E33" w14:paraId="73431DD1" w14:textId="77777777" w:rsidTr="006732B3">
        <w:tc>
          <w:tcPr>
            <w:tcW w:w="2969" w:type="dxa"/>
            <w:vMerge w:val="restart"/>
          </w:tcPr>
          <w:p w14:paraId="35EA7E5E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7FFEAECA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  <w:b/>
              </w:rPr>
              <w:t>1.</w:t>
            </w:r>
            <w:r w:rsidRPr="00193E33">
              <w:rPr>
                <w:rFonts w:ascii="Arial Narrow" w:hAnsi="Arial Narrow" w:cs="Arial"/>
              </w:rPr>
              <w:t xml:space="preserve"> Ф.И.О.</w:t>
            </w:r>
          </w:p>
          <w:p w14:paraId="688488FF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3F88842A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50B3251E" w14:textId="77777777" w:rsidTr="006732B3">
        <w:tc>
          <w:tcPr>
            <w:tcW w:w="2969" w:type="dxa"/>
            <w:vMerge/>
          </w:tcPr>
          <w:p w14:paraId="70DBBD9B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3905C5B1" w14:textId="77777777" w:rsidR="009C132F" w:rsidRPr="00193E33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2D7DDDCF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0B733579" w14:textId="77777777" w:rsidTr="006732B3">
        <w:tc>
          <w:tcPr>
            <w:tcW w:w="2969" w:type="dxa"/>
            <w:vMerge/>
          </w:tcPr>
          <w:p w14:paraId="03A3BE5A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3BCA3CFD" w14:textId="77777777" w:rsidR="009C132F" w:rsidRPr="00193E33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193E33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193E33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58929BE3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193E33" w14:paraId="719A3439" w14:textId="77777777" w:rsidTr="006732B3">
        <w:tc>
          <w:tcPr>
            <w:tcW w:w="2969" w:type="dxa"/>
          </w:tcPr>
          <w:p w14:paraId="5DD72CE9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22E2CB33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783DA5B2" w14:textId="77777777" w:rsidTr="006732B3">
        <w:tc>
          <w:tcPr>
            <w:tcW w:w="2969" w:type="dxa"/>
          </w:tcPr>
          <w:p w14:paraId="43D26099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78D0AB04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30F0B9AB" w14:textId="77777777" w:rsidTr="006732B3">
        <w:tc>
          <w:tcPr>
            <w:tcW w:w="2969" w:type="dxa"/>
          </w:tcPr>
          <w:p w14:paraId="700A9792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 xml:space="preserve">Юридический адрес </w:t>
            </w:r>
          </w:p>
          <w:p w14:paraId="6165AA42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14418750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70DCE822" w14:textId="77777777" w:rsidTr="006732B3">
        <w:tc>
          <w:tcPr>
            <w:tcW w:w="2969" w:type="dxa"/>
          </w:tcPr>
          <w:p w14:paraId="1E0F920A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 xml:space="preserve">Почтовый адрес </w:t>
            </w:r>
          </w:p>
          <w:p w14:paraId="566256F5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15AEE03B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320A2285" w14:textId="77777777" w:rsidTr="006732B3">
        <w:tc>
          <w:tcPr>
            <w:tcW w:w="2969" w:type="dxa"/>
          </w:tcPr>
          <w:p w14:paraId="65C26319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6D60B4EF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7D2F9E58" w14:textId="77777777" w:rsidTr="006732B3">
        <w:tc>
          <w:tcPr>
            <w:tcW w:w="2969" w:type="dxa"/>
          </w:tcPr>
          <w:p w14:paraId="49DB1F28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76472F60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23F15AA8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50A22522" w14:textId="77777777" w:rsidTr="006732B3">
        <w:tc>
          <w:tcPr>
            <w:tcW w:w="2969" w:type="dxa"/>
          </w:tcPr>
          <w:p w14:paraId="26DA8277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27CBE9AC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54D0282D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33BA09FF" w14:textId="77777777" w:rsidTr="006732B3">
        <w:trPr>
          <w:trHeight w:val="385"/>
        </w:trPr>
        <w:tc>
          <w:tcPr>
            <w:tcW w:w="2969" w:type="dxa"/>
          </w:tcPr>
          <w:p w14:paraId="77775A92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193E33">
              <w:rPr>
                <w:rFonts w:ascii="Arial Narrow" w:hAnsi="Arial Narrow" w:cs="Arial"/>
              </w:rPr>
              <w:t>e-mail</w:t>
            </w:r>
            <w:proofErr w:type="spellEnd"/>
            <w:r w:rsidRPr="00193E33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38DA8F59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193E33" w14:paraId="27D724A4" w14:textId="77777777" w:rsidTr="006732B3">
        <w:trPr>
          <w:trHeight w:val="517"/>
        </w:trPr>
        <w:tc>
          <w:tcPr>
            <w:tcW w:w="2969" w:type="dxa"/>
          </w:tcPr>
          <w:p w14:paraId="031E4C1D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lastRenderedPageBreak/>
              <w:t xml:space="preserve">ФИО, Телефон и </w:t>
            </w:r>
            <w:r w:rsidRPr="00193E33">
              <w:rPr>
                <w:rFonts w:ascii="Arial Narrow" w:hAnsi="Arial Narrow" w:cs="Arial"/>
                <w:lang w:val="en-US"/>
              </w:rPr>
              <w:t>e</w:t>
            </w:r>
            <w:r w:rsidRPr="00193E33">
              <w:rPr>
                <w:rFonts w:ascii="Arial Narrow" w:hAnsi="Arial Narrow" w:cs="Arial"/>
              </w:rPr>
              <w:t>-</w:t>
            </w:r>
            <w:r w:rsidRPr="00193E33">
              <w:rPr>
                <w:rFonts w:ascii="Arial Narrow" w:hAnsi="Arial Narrow" w:cs="Arial"/>
                <w:lang w:val="en-US"/>
              </w:rPr>
              <w:t>mail</w:t>
            </w:r>
          </w:p>
          <w:p w14:paraId="3C5AAB29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7D650754" w14:textId="77777777" w:rsidR="009C132F" w:rsidRPr="00193E33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193E33" w14:paraId="3F11E8D0" w14:textId="77777777" w:rsidTr="006732B3">
        <w:trPr>
          <w:trHeight w:val="517"/>
        </w:trPr>
        <w:tc>
          <w:tcPr>
            <w:tcW w:w="2969" w:type="dxa"/>
          </w:tcPr>
          <w:p w14:paraId="03A57CA0" w14:textId="77777777" w:rsidR="009C132F" w:rsidRPr="00193E33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7EAABFD1" w14:textId="77777777" w:rsidR="009C132F" w:rsidRPr="00193E33" w:rsidRDefault="009C132F" w:rsidP="00B46937">
            <w:pPr>
              <w:rPr>
                <w:rFonts w:ascii="Arial Narrow" w:hAnsi="Arial Narrow"/>
              </w:rPr>
            </w:pPr>
            <w:r w:rsidRPr="00193E33">
              <w:rPr>
                <w:rFonts w:ascii="Arial Narrow" w:hAnsi="Arial Narrow"/>
              </w:rPr>
              <w:t>Координатор проекта</w:t>
            </w:r>
            <w:r w:rsidR="00B46937" w:rsidRPr="00193E33">
              <w:rPr>
                <w:rFonts w:ascii="Arial Narrow" w:hAnsi="Arial Narrow"/>
              </w:rPr>
              <w:t>:</w:t>
            </w:r>
            <w:r w:rsidRPr="00193E33">
              <w:rPr>
                <w:rFonts w:ascii="Arial Narrow" w:hAnsi="Arial Narrow"/>
              </w:rPr>
              <w:t xml:space="preserve"> </w:t>
            </w:r>
            <w:r w:rsidR="00B46937" w:rsidRPr="00193E33">
              <w:rPr>
                <w:rFonts w:ascii="Arial Narrow" w:hAnsi="Arial Narrow"/>
                <w:b/>
                <w:bCs/>
              </w:rPr>
              <w:t>Ирина Рашидовна</w:t>
            </w:r>
            <w:r w:rsidRPr="00193E33">
              <w:rPr>
                <w:rFonts w:ascii="Arial Narrow" w:hAnsi="Arial Narrow"/>
              </w:rPr>
              <w:t xml:space="preserve">  </w:t>
            </w:r>
          </w:p>
          <w:p w14:paraId="778DAFE1" w14:textId="77777777" w:rsidR="00B46937" w:rsidRPr="00193E33" w:rsidRDefault="00B46937" w:rsidP="00B46937">
            <w:pPr>
              <w:rPr>
                <w:rFonts w:ascii="Arial Narrow" w:hAnsi="Arial Narrow"/>
              </w:rPr>
            </w:pPr>
            <w:r w:rsidRPr="00193E33">
              <w:rPr>
                <w:rFonts w:ascii="Arial Narrow" w:hAnsi="Arial Narrow"/>
              </w:rPr>
              <w:t xml:space="preserve">Всегда на связи: +7 (862) 555-25-58, +7 (978) 578-56-52.  </w:t>
            </w:r>
          </w:p>
          <w:p w14:paraId="11A14DCB" w14:textId="77777777" w:rsidR="00E61CD3" w:rsidRPr="00193E33" w:rsidRDefault="00E61CD3" w:rsidP="00B46937">
            <w:pPr>
              <w:rPr>
                <w:rFonts w:ascii="Arial Narrow" w:hAnsi="Arial Narrow"/>
              </w:rPr>
            </w:pPr>
            <w:r w:rsidRPr="00193E33">
              <w:rPr>
                <w:rFonts w:ascii="Arial Narrow" w:hAnsi="Arial Narrow"/>
              </w:rPr>
              <w:t xml:space="preserve">Анкету направить на почту </w:t>
            </w:r>
            <w:hyperlink r:id="rId9" w:history="1">
              <w:r w:rsidRPr="00193E33">
                <w:rPr>
                  <w:rStyle w:val="a8"/>
                  <w:rFonts w:ascii="Arial Narrow" w:hAnsi="Arial Narrow"/>
                  <w:lang w:val="en-US"/>
                </w:rPr>
                <w:t>kir</w:t>
              </w:r>
              <w:r w:rsidRPr="00193E33">
                <w:rPr>
                  <w:rStyle w:val="a8"/>
                  <w:rFonts w:ascii="Arial Narrow" w:hAnsi="Arial Narrow"/>
                </w:rPr>
                <w:t>@</w:t>
              </w:r>
              <w:r w:rsidRPr="00193E33">
                <w:rPr>
                  <w:rStyle w:val="a8"/>
                  <w:rFonts w:ascii="Arial Narrow" w:hAnsi="Arial Narrow"/>
                  <w:lang w:val="en-US"/>
                </w:rPr>
                <w:t>vsesem</w:t>
              </w:r>
              <w:r w:rsidRPr="00193E33">
                <w:rPr>
                  <w:rStyle w:val="a8"/>
                  <w:rFonts w:ascii="Arial Narrow" w:hAnsi="Arial Narrow"/>
                </w:rPr>
                <w:t>.</w:t>
              </w:r>
              <w:proofErr w:type="spellStart"/>
              <w:r w:rsidRPr="00193E33">
                <w:rPr>
                  <w:rStyle w:val="a8"/>
                  <w:rFonts w:ascii="Arial Narrow" w:hAnsi="Arial Narrow"/>
                  <w:lang w:val="en-US"/>
                </w:rPr>
                <w:t>ru</w:t>
              </w:r>
              <w:proofErr w:type="spellEnd"/>
            </w:hyperlink>
            <w:r w:rsidRPr="00193E33">
              <w:rPr>
                <w:rFonts w:ascii="Arial Narrow" w:hAnsi="Arial Narrow"/>
              </w:rPr>
              <w:t xml:space="preserve"> </w:t>
            </w:r>
          </w:p>
          <w:p w14:paraId="74320C61" w14:textId="77777777" w:rsidR="009C132F" w:rsidRPr="00193E33" w:rsidRDefault="00B46937" w:rsidP="00B46937">
            <w:pPr>
              <w:rPr>
                <w:rFonts w:ascii="Arial Narrow" w:hAnsi="Arial Narrow" w:cs="Arial"/>
              </w:rPr>
            </w:pPr>
            <w:r w:rsidRPr="00193E33">
              <w:rPr>
                <w:rFonts w:ascii="Arial Narrow" w:hAnsi="Arial Narrow"/>
              </w:rPr>
              <w:t xml:space="preserve">Ждем Вашей заявки! </w:t>
            </w:r>
          </w:p>
        </w:tc>
      </w:tr>
    </w:tbl>
    <w:p w14:paraId="2D1D4BE8" w14:textId="77777777" w:rsidR="009C132F" w:rsidRPr="00193E33" w:rsidRDefault="009C132F" w:rsidP="009C132F">
      <w:pPr>
        <w:rPr>
          <w:rFonts w:ascii="Arial Narrow" w:hAnsi="Arial Narrow" w:cs="Arial"/>
        </w:rPr>
      </w:pPr>
    </w:p>
    <w:p w14:paraId="57F5BCAD" w14:textId="77777777" w:rsidR="009C132F" w:rsidRPr="00193E33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193E33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095417EF" w14:textId="77777777" w:rsidR="009C132F" w:rsidRPr="00193E33" w:rsidRDefault="009C132F" w:rsidP="009C132F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7A26F28E" w14:textId="77777777" w:rsidR="00490645" w:rsidRPr="00193E33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193E33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A0F2E"/>
    <w:multiLevelType w:val="multilevel"/>
    <w:tmpl w:val="377C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B5871"/>
    <w:multiLevelType w:val="multilevel"/>
    <w:tmpl w:val="4254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6"/>
  </w:num>
  <w:num w:numId="5">
    <w:abstractNumId w:val="15"/>
  </w:num>
  <w:num w:numId="6">
    <w:abstractNumId w:val="13"/>
  </w:num>
  <w:num w:numId="7">
    <w:abstractNumId w:val="2"/>
  </w:num>
  <w:num w:numId="8">
    <w:abstractNumId w:val="16"/>
  </w:num>
  <w:num w:numId="9">
    <w:abstractNumId w:val="25"/>
  </w:num>
  <w:num w:numId="10">
    <w:abstractNumId w:val="0"/>
  </w:num>
  <w:num w:numId="11">
    <w:abstractNumId w:val="23"/>
  </w:num>
  <w:num w:numId="12">
    <w:abstractNumId w:val="12"/>
  </w:num>
  <w:num w:numId="13">
    <w:abstractNumId w:val="21"/>
  </w:num>
  <w:num w:numId="14">
    <w:abstractNumId w:val="18"/>
  </w:num>
  <w:num w:numId="15">
    <w:abstractNumId w:val="3"/>
  </w:num>
  <w:num w:numId="16">
    <w:abstractNumId w:val="5"/>
  </w:num>
  <w:num w:numId="17">
    <w:abstractNumId w:val="7"/>
  </w:num>
  <w:num w:numId="18">
    <w:abstractNumId w:val="1"/>
  </w:num>
  <w:num w:numId="19">
    <w:abstractNumId w:val="24"/>
  </w:num>
  <w:num w:numId="20">
    <w:abstractNumId w:val="8"/>
  </w:num>
  <w:num w:numId="21">
    <w:abstractNumId w:val="26"/>
  </w:num>
  <w:num w:numId="22">
    <w:abstractNumId w:val="22"/>
  </w:num>
  <w:num w:numId="23">
    <w:abstractNumId w:val="19"/>
  </w:num>
  <w:num w:numId="24">
    <w:abstractNumId w:val="20"/>
  </w:num>
  <w:num w:numId="25">
    <w:abstractNumId w:val="4"/>
  </w:num>
  <w:num w:numId="26">
    <w:abstractNumId w:val="10"/>
  </w:num>
  <w:num w:numId="2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3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3E33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45E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425D5"/>
  <w15:chartTrackingRefBased/>
  <w15:docId w15:val="{7AA40369-38FE-4783-B3AE-B08A764B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1</TotalTime>
  <Pages>3</Pages>
  <Words>724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5809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2023-05-04T07:23:00Z</cp:lastPrinted>
  <dcterms:created xsi:type="dcterms:W3CDTF">2026-05-25T06:46:00Z</dcterms:created>
  <dcterms:modified xsi:type="dcterms:W3CDTF">2026-05-25T06:46:00Z</dcterms:modified>
</cp:coreProperties>
</file>